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4D" w:rsidRDefault="00FA4E4D" w:rsidP="00FA4E4D">
      <w:pPr>
        <w:autoSpaceDE w:val="0"/>
        <w:autoSpaceDN w:val="0"/>
        <w:adjustRightInd w:val="0"/>
        <w:rPr>
          <w:rFonts w:ascii="MyriadPro-Cond" w:hAnsi="MyriadPro-Cond" w:cs="MyriadPro-Cond"/>
          <w:color w:val="000000"/>
          <w:szCs w:val="24"/>
        </w:rPr>
      </w:pPr>
      <w:bookmarkStart w:id="0" w:name="_GoBack"/>
      <w:bookmarkEnd w:id="0"/>
      <w:r>
        <w:rPr>
          <w:rFonts w:ascii="MyriadPro-Cond" w:hAnsi="MyriadPro-Cond" w:cs="MyriadPro-Cond"/>
          <w:color w:val="000000"/>
          <w:szCs w:val="24"/>
        </w:rPr>
        <w:t>CERTIFICATE OF SHORTHAND REPORTER-NOTARY PUBLIC</w:t>
      </w:r>
    </w:p>
    <w:p w:rsidR="00FA4E4D" w:rsidRDefault="00FA4E4D" w:rsidP="00FA4E4D">
      <w:pPr>
        <w:autoSpaceDE w:val="0"/>
        <w:autoSpaceDN w:val="0"/>
        <w:adjustRightInd w:val="0"/>
        <w:rPr>
          <w:rFonts w:ascii="MyriadPro-Cond" w:hAnsi="MyriadPro-Cond" w:cs="MyriadPro-Cond"/>
          <w:color w:val="000000"/>
          <w:szCs w:val="24"/>
        </w:rPr>
      </w:pPr>
    </w:p>
    <w:p w:rsidR="00FA4E4D" w:rsidRDefault="00FA4E4D" w:rsidP="00FA4E4D">
      <w:pPr>
        <w:autoSpaceDE w:val="0"/>
        <w:autoSpaceDN w:val="0"/>
        <w:adjustRightInd w:val="0"/>
        <w:spacing w:line="480" w:lineRule="auto"/>
        <w:ind w:firstLine="720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>I, XXX, the officer before whom the foregoing deposition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>was taken, do hereby certify that the foregoing transcript is a true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>and correct record of the testimony given; that said testimony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 xml:space="preserve">was taken by me </w:t>
      </w:r>
      <w:proofErr w:type="spellStart"/>
      <w:r>
        <w:rPr>
          <w:rFonts w:ascii="MyriadPro-Cond" w:hAnsi="MyriadPro-Cond" w:cs="MyriadPro-Cond"/>
          <w:color w:val="000000"/>
          <w:szCs w:val="24"/>
        </w:rPr>
        <w:t>stenographically</w:t>
      </w:r>
      <w:proofErr w:type="spellEnd"/>
      <w:r>
        <w:rPr>
          <w:rFonts w:ascii="MyriadPro-Cond" w:hAnsi="MyriadPro-Cond" w:cs="MyriadPro-Cond"/>
          <w:color w:val="000000"/>
          <w:szCs w:val="24"/>
        </w:rPr>
        <w:t xml:space="preserve"> and thereafter reduced to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31B553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 xml:space="preserve">typewriting under my direction; </w:t>
      </w:r>
      <w:r>
        <w:rPr>
          <w:rFonts w:ascii="MyriadPro-Cond" w:hAnsi="MyriadPro-Cond" w:cs="MyriadPro-Cond"/>
          <w:color w:val="31B553"/>
          <w:szCs w:val="24"/>
        </w:rPr>
        <w:t>that reading and signing was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31B553"/>
          <w:szCs w:val="24"/>
        </w:rPr>
        <w:t>requested [or not requested, as appropriate]</w:t>
      </w:r>
      <w:r>
        <w:rPr>
          <w:rFonts w:ascii="MyriadPro-Cond" w:hAnsi="MyriadPro-Cond" w:cs="MyriadPro-Cond"/>
          <w:color w:val="000000"/>
          <w:szCs w:val="24"/>
        </w:rPr>
        <w:t>; and that I am neither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>counsel for, related to, nor employed by any of the parties to this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>case and have no interest, financial or otherwise, in its outcome.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ind w:firstLine="720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>IN WITNESS WHEREOF, I have hereunto set my hand and</w:t>
      </w:r>
    </w:p>
    <w:p w:rsidR="00FA4E4D" w:rsidRDefault="00FA4E4D" w:rsidP="00FA4E4D">
      <w:pPr>
        <w:autoSpaceDE w:val="0"/>
        <w:autoSpaceDN w:val="0"/>
        <w:adjustRightInd w:val="0"/>
        <w:spacing w:line="480" w:lineRule="auto"/>
        <w:rPr>
          <w:rFonts w:ascii="MyriadPro-Cond" w:hAnsi="MyriadPro-Cond" w:cs="MyriadPro-Cond"/>
          <w:color w:val="000000"/>
          <w:szCs w:val="24"/>
        </w:rPr>
      </w:pPr>
      <w:r>
        <w:rPr>
          <w:rFonts w:ascii="MyriadPro-Cond" w:hAnsi="MyriadPro-Cond" w:cs="MyriadPro-Cond"/>
          <w:color w:val="000000"/>
          <w:szCs w:val="24"/>
        </w:rPr>
        <w:t xml:space="preserve">affixed my notarial seal this </w:t>
      </w:r>
      <w:proofErr w:type="spellStart"/>
      <w:r>
        <w:rPr>
          <w:rFonts w:ascii="MyriadPro-Cond" w:hAnsi="MyriadPro-Cond" w:cs="MyriadPro-Cond"/>
          <w:color w:val="000000"/>
          <w:szCs w:val="24"/>
        </w:rPr>
        <w:t>XXth</w:t>
      </w:r>
      <w:proofErr w:type="spellEnd"/>
      <w:r>
        <w:rPr>
          <w:rFonts w:ascii="MyriadPro-Cond" w:hAnsi="MyriadPro-Cond" w:cs="MyriadPro-Cond"/>
          <w:color w:val="000000"/>
          <w:szCs w:val="24"/>
        </w:rPr>
        <w:t xml:space="preserve"> day of XXX, 201_.</w:t>
      </w:r>
    </w:p>
    <w:p w:rsidR="00FA4E4D" w:rsidRPr="00326E13" w:rsidRDefault="00FA4E4D" w:rsidP="00FA4E4D">
      <w:pPr>
        <w:spacing w:after="240" w:line="480" w:lineRule="auto"/>
        <w:jc w:val="both"/>
        <w:rPr>
          <w:rFonts w:ascii="Arial" w:hAnsi="Arial" w:cs="Arial"/>
          <w:color w:val="0070C0"/>
          <w:szCs w:val="24"/>
          <w:lang w:val="en"/>
        </w:rPr>
      </w:pPr>
      <w:r>
        <w:rPr>
          <w:rFonts w:ascii="MyriadPro-Cond" w:hAnsi="MyriadPro-Cond" w:cs="MyriadPro-Cond"/>
          <w:color w:val="000000"/>
          <w:szCs w:val="24"/>
        </w:rPr>
        <w:t>My commission expires:</w:t>
      </w:r>
    </w:p>
    <w:p w:rsidR="00A92410" w:rsidRDefault="00A92410"/>
    <w:sectPr w:rsidR="00A9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4D"/>
    <w:rsid w:val="00017D39"/>
    <w:rsid w:val="00A92410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4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0E1E1A3D3F44293DF259BFDF316A7" ma:contentTypeVersion="12" ma:contentTypeDescription="Create a new document." ma:contentTypeScope="" ma:versionID="59f90f88f3ef2efecdaec249f9b6f991">
  <xsd:schema xmlns:xsd="http://www.w3.org/2001/XMLSchema" xmlns:xs="http://www.w3.org/2001/XMLSchema" xmlns:p="http://schemas.microsoft.com/office/2006/metadata/properties" xmlns:ns2="7f2b469e-50a5-4666-bd80-68cceadb16fb" xmlns:ns3="a6b36916-92f5-4c07-9835-e4e75511c036" targetNamespace="http://schemas.microsoft.com/office/2006/metadata/properties" ma:root="true" ma:fieldsID="0f6d8858dc28abbc60a26d5be16458d3" ns2:_="" ns3:_="">
    <xsd:import namespace="7f2b469e-50a5-4666-bd80-68cceadb16fb"/>
    <xsd:import namespace="a6b36916-92f5-4c07-9835-e4e75511c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469e-50a5-4666-bd80-68cceadb1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58aef2-42f8-4e07-aa9b-9308a2210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916-92f5-4c07-9835-e4e75511c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361f41-496c-480a-8977-dc38f93267ac}" ma:internalName="TaxCatchAll" ma:showField="CatchAllData" ma:web="a6b36916-92f5-4c07-9835-e4e75511c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b469e-50a5-4666-bd80-68cceadb16fb">
      <Terms xmlns="http://schemas.microsoft.com/office/infopath/2007/PartnerControls"/>
    </lcf76f155ced4ddcb4097134ff3c332f>
    <TaxCatchAll xmlns="a6b36916-92f5-4c07-9835-e4e75511c036" xsi:nil="true"/>
  </documentManagement>
</p:properties>
</file>

<file path=customXml/itemProps1.xml><?xml version="1.0" encoding="utf-8"?>
<ds:datastoreItem xmlns:ds="http://schemas.openxmlformats.org/officeDocument/2006/customXml" ds:itemID="{D775D42E-1058-450A-9D54-9A1F1A877D36}"/>
</file>

<file path=customXml/itemProps2.xml><?xml version="1.0" encoding="utf-8"?>
<ds:datastoreItem xmlns:ds="http://schemas.openxmlformats.org/officeDocument/2006/customXml" ds:itemID="{4A943E2D-F636-4605-928C-CCB69C5777EB}"/>
</file>

<file path=customXml/itemProps3.xml><?xml version="1.0" encoding="utf-8"?>
<ds:datastoreItem xmlns:ds="http://schemas.openxmlformats.org/officeDocument/2006/customXml" ds:itemID="{FF97635F-0253-45E7-AEE5-648B3576A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Williams</dc:creator>
  <cp:lastModifiedBy>Darlene Williams</cp:lastModifiedBy>
  <cp:revision>2</cp:revision>
  <dcterms:created xsi:type="dcterms:W3CDTF">2017-02-27T18:35:00Z</dcterms:created>
  <dcterms:modified xsi:type="dcterms:W3CDTF">2017-02-27T18:35:00Z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0x0101004E70E1E1A3D3F44293DF259BFDF316A7</vt:lpwstr>
  </property>
</Properties>
</file>